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59725F4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364D870B"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21037F">
        <w:rPr>
          <w:rFonts w:ascii="Arial" w:hAnsi="Arial" w:cs="Arial"/>
          <w:b/>
          <w:sz w:val="21"/>
          <w:szCs w:val="21"/>
        </w:rPr>
        <w:t>1</w:t>
      </w:r>
      <w:r w:rsidR="00921BC5">
        <w:rPr>
          <w:rFonts w:ascii="Arial" w:hAnsi="Arial" w:cs="Arial"/>
          <w:b/>
          <w:sz w:val="21"/>
          <w:szCs w:val="21"/>
        </w:rPr>
        <w:t>3</w:t>
      </w:r>
      <w:r w:rsidR="0021037F">
        <w:rPr>
          <w:rFonts w:ascii="Arial" w:hAnsi="Arial" w:cs="Arial"/>
          <w:b/>
          <w:sz w:val="21"/>
          <w:szCs w:val="21"/>
        </w:rPr>
        <w:t>/2026</w:t>
      </w:r>
      <w:r w:rsidRPr="006B4FC7">
        <w:rPr>
          <w:rFonts w:ascii="Arial" w:hAnsi="Arial" w:cs="Arial"/>
          <w:b/>
          <w:sz w:val="21"/>
          <w:szCs w:val="21"/>
        </w:rPr>
        <w:t xml:space="preserve"> / PREGÃO ELETRÔNICO</w:t>
      </w:r>
      <w:r w:rsidR="002D68F8" w:rsidRPr="006B4FC7">
        <w:rPr>
          <w:rFonts w:ascii="Arial" w:hAnsi="Arial" w:cs="Arial"/>
          <w:b/>
          <w:sz w:val="21"/>
          <w:szCs w:val="21"/>
        </w:rPr>
        <w:t xml:space="preserve"> </w:t>
      </w:r>
      <w:r w:rsidR="0021037F">
        <w:rPr>
          <w:rFonts w:ascii="Arial" w:hAnsi="Arial" w:cs="Arial"/>
          <w:b/>
          <w:sz w:val="21"/>
          <w:szCs w:val="21"/>
        </w:rPr>
        <w:t>0</w:t>
      </w:r>
      <w:r w:rsidR="00127041">
        <w:rPr>
          <w:rFonts w:ascii="Arial" w:hAnsi="Arial" w:cs="Arial"/>
          <w:b/>
          <w:sz w:val="21"/>
          <w:szCs w:val="21"/>
        </w:rPr>
        <w:t>6</w:t>
      </w:r>
      <w:r w:rsidR="0021037F">
        <w:rPr>
          <w:rFonts w:ascii="Arial" w:hAnsi="Arial" w:cs="Arial"/>
          <w:b/>
          <w:sz w:val="21"/>
          <w:szCs w:val="21"/>
        </w:rPr>
        <w:t>/2026</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3D83FA20"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21037F">
        <w:rPr>
          <w:rFonts w:ascii="Arial" w:hAnsi="Arial" w:cs="Arial"/>
          <w:b/>
          <w:sz w:val="21"/>
          <w:szCs w:val="21"/>
        </w:rPr>
        <w:t>6</w:t>
      </w:r>
      <w:r w:rsidRPr="006B4FC7">
        <w:rPr>
          <w:rFonts w:ascii="Arial" w:hAnsi="Arial" w:cs="Arial"/>
          <w:b/>
          <w:sz w:val="21"/>
          <w:szCs w:val="21"/>
        </w:rPr>
        <w:t xml:space="preserve">, QUE É CELEBRADO ENTRE O MUNICÍPIO DE MATUTINA (MG) – CONTRATANTE E EMPRESA .................................................. – CONTRATADA, PARA FORNECIMENTO DE </w:t>
      </w:r>
      <w:r w:rsidR="00127041">
        <w:rPr>
          <w:rFonts w:ascii="Arial" w:hAnsi="Arial" w:cs="Arial"/>
          <w:b/>
          <w:sz w:val="21"/>
          <w:szCs w:val="21"/>
        </w:rPr>
        <w:t>TENDAS</w:t>
      </w:r>
      <w:r w:rsidR="0021037F">
        <w:rPr>
          <w:rFonts w:ascii="Arial" w:hAnsi="Arial" w:cs="Arial"/>
          <w:b/>
          <w:sz w:val="21"/>
          <w:szCs w:val="21"/>
        </w:rPr>
        <w:t>.</w:t>
      </w:r>
      <w:r w:rsidR="00656DE9">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2B207018"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Municipal </w:t>
      </w:r>
      <w:r w:rsidRPr="006B4FC7">
        <w:rPr>
          <w:rFonts w:ascii="Arial" w:hAnsi="Arial" w:cs="Arial"/>
          <w:b/>
          <w:sz w:val="21"/>
          <w:szCs w:val="21"/>
        </w:rPr>
        <w:t xml:space="preserve">Sr. GILBERTO ERNANE DE LMA, </w:t>
      </w:r>
      <w:r w:rsidRPr="006B4FC7">
        <w:rPr>
          <w:rFonts w:ascii="Arial" w:hAnsi="Arial" w:cs="Arial"/>
          <w:sz w:val="21"/>
          <w:szCs w:val="21"/>
        </w:rPr>
        <w:t xml:space="preserve">Brasileiro, maior, casado, Pecuarista, residente e domiciliado no Município de Matutina – MG., CEP – 38.870-000, a Rua </w:t>
      </w:r>
      <w:proofErr w:type="spellStart"/>
      <w:r w:rsidRPr="006B4FC7">
        <w:rPr>
          <w:rFonts w:ascii="Arial" w:hAnsi="Arial" w:cs="Arial"/>
          <w:sz w:val="21"/>
          <w:szCs w:val="21"/>
        </w:rPr>
        <w:t>Totõe</w:t>
      </w:r>
      <w:proofErr w:type="spellEnd"/>
      <w:r w:rsidRPr="006B4FC7">
        <w:rPr>
          <w:rFonts w:ascii="Arial" w:hAnsi="Arial" w:cs="Arial"/>
          <w:sz w:val="21"/>
          <w:szCs w:val="21"/>
        </w:rPr>
        <w:t xml:space="preserve"> Flávio, 189, Centro, portador da Cédula de Identidade N</w:t>
      </w:r>
      <w:r w:rsidRPr="006B4FC7">
        <w:rPr>
          <w:rFonts w:ascii="Arial" w:hAnsi="Arial" w:cs="Arial"/>
          <w:sz w:val="21"/>
          <w:szCs w:val="21"/>
          <w:vertAlign w:val="superscript"/>
        </w:rPr>
        <w:t>o</w:t>
      </w:r>
      <w:r w:rsidRPr="006B4FC7">
        <w:rPr>
          <w:rFonts w:ascii="Arial" w:hAnsi="Arial" w:cs="Arial"/>
          <w:sz w:val="21"/>
          <w:szCs w:val="21"/>
        </w:rPr>
        <w:t xml:space="preserve"> </w:t>
      </w:r>
      <w:r w:rsidR="002D68F8" w:rsidRPr="006B4FC7">
        <w:rPr>
          <w:rFonts w:ascii="Arial" w:hAnsi="Arial" w:cs="Arial"/>
          <w:sz w:val="21"/>
          <w:szCs w:val="21"/>
        </w:rPr>
        <w:t>X-X</w:t>
      </w:r>
      <w:r w:rsidRPr="006B4FC7">
        <w:rPr>
          <w:rFonts w:ascii="Arial" w:hAnsi="Arial" w:cs="Arial"/>
          <w:sz w:val="21"/>
          <w:szCs w:val="21"/>
        </w:rPr>
        <w:t>.280.</w:t>
      </w:r>
      <w:r w:rsidR="002D68F8" w:rsidRPr="006B4FC7">
        <w:rPr>
          <w:rFonts w:ascii="Arial" w:hAnsi="Arial" w:cs="Arial"/>
          <w:sz w:val="21"/>
          <w:szCs w:val="21"/>
        </w:rPr>
        <w:t>XXX</w:t>
      </w:r>
      <w:r w:rsidRPr="006B4FC7">
        <w:rPr>
          <w:rFonts w:ascii="Arial" w:hAnsi="Arial" w:cs="Arial"/>
          <w:sz w:val="21"/>
          <w:szCs w:val="21"/>
        </w:rPr>
        <w:t xml:space="preserve">, SSP/MG, inscrito no CPF sob o Nº </w:t>
      </w:r>
      <w:r w:rsidR="002D68F8" w:rsidRPr="006B4FC7">
        <w:rPr>
          <w:rFonts w:ascii="Arial" w:hAnsi="Arial" w:cs="Arial"/>
          <w:sz w:val="21"/>
          <w:szCs w:val="21"/>
        </w:rPr>
        <w:t>XXX.460.XXX-XX</w:t>
      </w:r>
      <w:r w:rsidRPr="006B4FC7">
        <w:rPr>
          <w:rFonts w:ascii="Arial" w:hAnsi="Arial" w:cs="Arial"/>
          <w:sz w:val="21"/>
          <w:szCs w:val="21"/>
        </w:rPr>
        <w:t xml:space="preserve">, </w:t>
      </w:r>
      <w:r w:rsidRPr="006B4FC7">
        <w:rPr>
          <w:rFonts w:ascii="Arial" w:hAnsi="Arial" w:cs="Arial"/>
          <w:color w:val="000000"/>
          <w:sz w:val="21"/>
          <w:szCs w:val="21"/>
        </w:rPr>
        <w:t xml:space="preserve"> 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601FA3">
        <w:rPr>
          <w:rFonts w:ascii="Arial" w:hAnsi="Arial" w:cs="Arial"/>
          <w:b/>
          <w:bCs/>
          <w:sz w:val="21"/>
          <w:szCs w:val="21"/>
        </w:rPr>
        <w:t>1</w:t>
      </w:r>
      <w:r w:rsidR="00921BC5">
        <w:rPr>
          <w:rFonts w:ascii="Arial" w:hAnsi="Arial" w:cs="Arial"/>
          <w:b/>
          <w:bCs/>
          <w:sz w:val="21"/>
          <w:szCs w:val="21"/>
        </w:rPr>
        <w:t>3</w:t>
      </w:r>
      <w:bookmarkStart w:id="0" w:name="_GoBack"/>
      <w:bookmarkEnd w:id="0"/>
      <w:r w:rsidR="00A3325B" w:rsidRPr="006B4FC7">
        <w:rPr>
          <w:rFonts w:ascii="Arial" w:hAnsi="Arial" w:cs="Arial"/>
          <w:b/>
          <w:bCs/>
          <w:sz w:val="21"/>
          <w:szCs w:val="21"/>
        </w:rPr>
        <w:t>/202</w:t>
      </w:r>
      <w:r w:rsidR="00601FA3">
        <w:rPr>
          <w:rFonts w:ascii="Arial" w:hAnsi="Arial" w:cs="Arial"/>
          <w:b/>
          <w:bCs/>
          <w:sz w:val="21"/>
          <w:szCs w:val="21"/>
        </w:rPr>
        <w:t>6</w:t>
      </w:r>
      <w:r w:rsidR="00A3325B" w:rsidRPr="006B4FC7">
        <w:rPr>
          <w:rFonts w:ascii="Arial" w:hAnsi="Arial" w:cs="Arial"/>
          <w:b/>
          <w:bCs/>
          <w:sz w:val="21"/>
          <w:szCs w:val="21"/>
        </w:rPr>
        <w:t xml:space="preserve"> – PREGÃO ELETRÔNICO </w:t>
      </w:r>
      <w:r w:rsidR="00601FA3">
        <w:rPr>
          <w:rFonts w:ascii="Arial" w:hAnsi="Arial" w:cs="Arial"/>
          <w:b/>
          <w:bCs/>
          <w:sz w:val="21"/>
          <w:szCs w:val="21"/>
        </w:rPr>
        <w:t>0</w:t>
      </w:r>
      <w:r w:rsidR="00127041">
        <w:rPr>
          <w:rFonts w:ascii="Arial" w:hAnsi="Arial" w:cs="Arial"/>
          <w:b/>
          <w:bCs/>
          <w:sz w:val="21"/>
          <w:szCs w:val="21"/>
        </w:rPr>
        <w:t>6</w:t>
      </w:r>
      <w:r w:rsidR="00601FA3">
        <w:rPr>
          <w:rFonts w:ascii="Arial" w:hAnsi="Arial" w:cs="Arial"/>
          <w:b/>
          <w:bCs/>
          <w:sz w:val="21"/>
          <w:szCs w:val="21"/>
        </w:rPr>
        <w:t>/2026</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1959"/>
      <w:r w:rsidRPr="006B4FC7">
        <w:rPr>
          <w:rFonts w:cs="Arial"/>
          <w:color w:val="auto"/>
          <w:sz w:val="21"/>
          <w:szCs w:val="21"/>
        </w:rPr>
        <w:t xml:space="preserve">CLÁUSULA PRIMEIRA – DO OBJETO </w:t>
      </w:r>
    </w:p>
    <w:bookmarkEnd w:id="1"/>
    <w:p w14:paraId="4E42BF2E" w14:textId="53520CE8" w:rsidR="00607849" w:rsidRPr="006B4FC7" w:rsidRDefault="00607849" w:rsidP="00127041">
      <w:pPr>
        <w:keepLines/>
        <w:tabs>
          <w:tab w:val="left" w:pos="1560"/>
        </w:tabs>
        <w:spacing w:line="360" w:lineRule="auto"/>
        <w:jc w:val="both"/>
        <w:rPr>
          <w:rFonts w:ascii="Arial" w:hAnsi="Arial" w:cs="Arial"/>
          <w:color w:val="000000"/>
          <w:sz w:val="21"/>
          <w:szCs w:val="21"/>
        </w:rPr>
      </w:pPr>
      <w:r w:rsidRPr="006B4FC7">
        <w:rPr>
          <w:rFonts w:ascii="Arial" w:hAnsi="Arial" w:cs="Arial"/>
          <w:sz w:val="21"/>
          <w:szCs w:val="21"/>
        </w:rPr>
        <w:t>1.1. É objeto do presente instrumento a contratação d</w:t>
      </w:r>
      <w:r w:rsidR="003A78DD" w:rsidRPr="006B4FC7">
        <w:rPr>
          <w:rFonts w:ascii="Arial" w:hAnsi="Arial" w:cs="Arial"/>
          <w:sz w:val="21"/>
          <w:szCs w:val="21"/>
        </w:rPr>
        <w:t>e</w:t>
      </w:r>
      <w:r w:rsidRPr="006B4FC7">
        <w:rPr>
          <w:rFonts w:ascii="Arial" w:hAnsi="Arial" w:cs="Arial"/>
          <w:sz w:val="21"/>
          <w:szCs w:val="21"/>
        </w:rPr>
        <w:t xml:space="preserve"> </w:t>
      </w:r>
      <w:r w:rsidR="00C006FE" w:rsidRPr="006B4FC7">
        <w:rPr>
          <w:rFonts w:ascii="Arial" w:hAnsi="Arial" w:cs="Arial"/>
          <w:sz w:val="21"/>
          <w:szCs w:val="21"/>
        </w:rPr>
        <w:t xml:space="preserve">para </w:t>
      </w:r>
      <w:r w:rsidR="00127041" w:rsidRPr="00127041">
        <w:rPr>
          <w:rFonts w:ascii="Arial" w:hAnsi="Arial" w:cs="Arial"/>
          <w:b/>
          <w:bCs/>
          <w:sz w:val="21"/>
          <w:szCs w:val="21"/>
        </w:rPr>
        <w:t xml:space="preserve">aquisição de 05(cinco) tendas piramidal 10x10 para atender as demandas da Secretaria Municipal de Ação Social deste município de Matutina/MG, </w:t>
      </w:r>
      <w:r w:rsidRPr="006B4FC7">
        <w:rPr>
          <w:rFonts w:ascii="Arial" w:hAnsi="Arial" w:cs="Arial"/>
          <w:sz w:val="21"/>
          <w:szCs w:val="21"/>
        </w:rPr>
        <w:t xml:space="preserve">de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12CFDA75"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 xml:space="preserve">aquisição de </w:t>
      </w:r>
      <w:r w:rsidR="00127041">
        <w:rPr>
          <w:rFonts w:ascii="Arial" w:hAnsi="Arial" w:cs="Arial"/>
          <w:b/>
          <w:sz w:val="21"/>
          <w:szCs w:val="21"/>
        </w:rPr>
        <w:t>tendas</w:t>
      </w:r>
      <w:r w:rsidR="00601FA3">
        <w:rPr>
          <w:rFonts w:ascii="Arial" w:hAnsi="Arial" w:cs="Arial"/>
          <w:b/>
          <w:sz w:val="21"/>
          <w:szCs w:val="21"/>
        </w:rPr>
        <w:t>.</w:t>
      </w:r>
      <w:r w:rsidR="00C006FE" w:rsidRPr="006B4FC7">
        <w:rPr>
          <w:rFonts w:ascii="Arial" w:hAnsi="Arial" w:cs="Arial"/>
          <w:b/>
          <w:sz w:val="21"/>
          <w:szCs w:val="21"/>
        </w:rPr>
        <w:t xml:space="preserve"> </w:t>
      </w:r>
    </w:p>
    <w:p w14:paraId="00D977E3" w14:textId="77777777" w:rsidR="00607849" w:rsidRPr="006B4FC7" w:rsidRDefault="00607849" w:rsidP="00D528DF">
      <w:pPr>
        <w:pStyle w:val="Corpodetexto3"/>
        <w:spacing w:line="276" w:lineRule="auto"/>
        <w:jc w:val="both"/>
        <w:rPr>
          <w:rFonts w:ascii="Arial" w:hAnsi="Arial" w:cs="Arial"/>
          <w:sz w:val="21"/>
          <w:szCs w:val="21"/>
        </w:rPr>
      </w:pPr>
    </w:p>
    <w:p w14:paraId="6B573470" w14:textId="5774632E"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992"/>
        <w:gridCol w:w="993"/>
        <w:gridCol w:w="992"/>
        <w:gridCol w:w="992"/>
        <w:gridCol w:w="1134"/>
      </w:tblGrid>
      <w:tr w:rsidR="00601FA3" w14:paraId="5B072B71" w14:textId="77777777" w:rsidTr="00601FA3">
        <w:tc>
          <w:tcPr>
            <w:tcW w:w="704" w:type="dxa"/>
            <w:tcBorders>
              <w:top w:val="single" w:sz="4" w:space="0" w:color="auto"/>
              <w:left w:val="single" w:sz="4" w:space="0" w:color="auto"/>
              <w:bottom w:val="single" w:sz="4" w:space="0" w:color="auto"/>
              <w:right w:val="single" w:sz="4" w:space="0" w:color="auto"/>
            </w:tcBorders>
            <w:hideMark/>
          </w:tcPr>
          <w:p w14:paraId="456A98A2"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Item</w:t>
            </w:r>
          </w:p>
        </w:tc>
        <w:tc>
          <w:tcPr>
            <w:tcW w:w="3969" w:type="dxa"/>
            <w:tcBorders>
              <w:top w:val="single" w:sz="4" w:space="0" w:color="auto"/>
              <w:left w:val="single" w:sz="4" w:space="0" w:color="auto"/>
              <w:bottom w:val="single" w:sz="4" w:space="0" w:color="auto"/>
              <w:right w:val="single" w:sz="4" w:space="0" w:color="auto"/>
            </w:tcBorders>
            <w:hideMark/>
          </w:tcPr>
          <w:p w14:paraId="256E4DFA"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Descrição/Mercadoria</w:t>
            </w:r>
          </w:p>
        </w:tc>
        <w:tc>
          <w:tcPr>
            <w:tcW w:w="992" w:type="dxa"/>
            <w:tcBorders>
              <w:top w:val="single" w:sz="4" w:space="0" w:color="auto"/>
              <w:left w:val="single" w:sz="4" w:space="0" w:color="auto"/>
              <w:bottom w:val="single" w:sz="4" w:space="0" w:color="auto"/>
              <w:right w:val="single" w:sz="4" w:space="0" w:color="auto"/>
            </w:tcBorders>
            <w:hideMark/>
          </w:tcPr>
          <w:p w14:paraId="13B24278"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proofErr w:type="spellStart"/>
            <w:r>
              <w:rPr>
                <w:rFonts w:ascii="Arial" w:hAnsi="Arial" w:cs="Arial"/>
                <w:b/>
                <w:sz w:val="22"/>
                <w:szCs w:val="22"/>
              </w:rPr>
              <w:t>Unid</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8ACB67C"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Quant</w:t>
            </w:r>
          </w:p>
        </w:tc>
        <w:tc>
          <w:tcPr>
            <w:tcW w:w="992" w:type="dxa"/>
            <w:tcBorders>
              <w:top w:val="single" w:sz="4" w:space="0" w:color="auto"/>
              <w:left w:val="single" w:sz="4" w:space="0" w:color="auto"/>
              <w:bottom w:val="single" w:sz="4" w:space="0" w:color="auto"/>
              <w:right w:val="single" w:sz="4" w:space="0" w:color="auto"/>
            </w:tcBorders>
            <w:hideMark/>
          </w:tcPr>
          <w:p w14:paraId="54E17210"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Marca</w:t>
            </w:r>
          </w:p>
        </w:tc>
        <w:tc>
          <w:tcPr>
            <w:tcW w:w="992" w:type="dxa"/>
            <w:tcBorders>
              <w:top w:val="single" w:sz="4" w:space="0" w:color="auto"/>
              <w:left w:val="single" w:sz="4" w:space="0" w:color="auto"/>
              <w:bottom w:val="single" w:sz="4" w:space="0" w:color="auto"/>
              <w:right w:val="single" w:sz="4" w:space="0" w:color="auto"/>
            </w:tcBorders>
            <w:hideMark/>
          </w:tcPr>
          <w:p w14:paraId="67E1A06F"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Unit</w:t>
            </w:r>
          </w:p>
        </w:tc>
        <w:tc>
          <w:tcPr>
            <w:tcW w:w="1134" w:type="dxa"/>
            <w:tcBorders>
              <w:top w:val="single" w:sz="4" w:space="0" w:color="auto"/>
              <w:left w:val="single" w:sz="4" w:space="0" w:color="auto"/>
              <w:bottom w:val="single" w:sz="4" w:space="0" w:color="auto"/>
              <w:right w:val="single" w:sz="4" w:space="0" w:color="auto"/>
            </w:tcBorders>
            <w:hideMark/>
          </w:tcPr>
          <w:p w14:paraId="55D4AD3F" w14:textId="77777777" w:rsidR="00601FA3" w:rsidRDefault="00601FA3">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Total</w:t>
            </w:r>
          </w:p>
        </w:tc>
      </w:tr>
      <w:tr w:rsidR="00601FA3" w14:paraId="72B7A193" w14:textId="77777777" w:rsidTr="00601FA3">
        <w:tc>
          <w:tcPr>
            <w:tcW w:w="704" w:type="dxa"/>
            <w:tcBorders>
              <w:top w:val="single" w:sz="4" w:space="0" w:color="auto"/>
              <w:left w:val="single" w:sz="4" w:space="0" w:color="auto"/>
              <w:bottom w:val="single" w:sz="4" w:space="0" w:color="auto"/>
              <w:right w:val="single" w:sz="4" w:space="0" w:color="auto"/>
            </w:tcBorders>
            <w:vAlign w:val="center"/>
            <w:hideMark/>
          </w:tcPr>
          <w:p w14:paraId="3D1A7AEC" w14:textId="77777777" w:rsidR="00601FA3" w:rsidRDefault="00601FA3">
            <w:pPr>
              <w:spacing w:before="80" w:after="80" w:line="276" w:lineRule="auto"/>
              <w:jc w:val="center"/>
              <w:rPr>
                <w:rFonts w:ascii="Arial" w:hAnsi="Arial" w:cs="Arial"/>
                <w:b/>
                <w:bCs/>
                <w:kern w:val="16"/>
                <w:lang w:eastAsia="en-US"/>
              </w:rPr>
            </w:pPr>
            <w:r>
              <w:rPr>
                <w:rFonts w:ascii="Arial" w:hAnsi="Arial" w:cs="Arial"/>
                <w:b/>
                <w:bCs/>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BEA86A7" w14:textId="46CB6A45" w:rsidR="00601FA3" w:rsidRDefault="00127041" w:rsidP="00127041">
            <w:pPr>
              <w:spacing w:before="80" w:after="80" w:line="276" w:lineRule="auto"/>
              <w:jc w:val="both"/>
              <w:rPr>
                <w:rFonts w:ascii="Arial" w:hAnsi="Arial" w:cs="Arial"/>
                <w:bCs/>
                <w:kern w:val="36"/>
                <w:lang w:eastAsia="en-US"/>
              </w:rPr>
            </w:pPr>
            <w:r w:rsidRPr="003705DB">
              <w:rPr>
                <w:rFonts w:ascii="Arial" w:hAnsi="Arial" w:cs="Arial"/>
                <w:b/>
                <w:bCs/>
                <w:sz w:val="21"/>
                <w:szCs w:val="21"/>
              </w:rPr>
              <w:t xml:space="preserve">TENDA PIRAMIDAL 10X10 - </w:t>
            </w:r>
            <w:r w:rsidRPr="003705DB">
              <w:rPr>
                <w:rFonts w:ascii="Arial" w:hAnsi="Arial" w:cs="Arial"/>
                <w:sz w:val="21"/>
                <w:szCs w:val="21"/>
              </w:rPr>
              <w:t xml:space="preserve">Fabricada com materiais de alta qualidade, a Tenda Piramidal tem sua estrutura em chapa de ferro tubular soldada por sistema MIG. Possui uma galvanização de alta resistência, montada por um moderno sistema de encaixe e unida com parafusos e conexões em aço </w:t>
            </w:r>
            <w:r w:rsidRPr="003705DB">
              <w:rPr>
                <w:rFonts w:ascii="Arial" w:hAnsi="Arial" w:cs="Arial"/>
                <w:sz w:val="21"/>
                <w:szCs w:val="21"/>
              </w:rPr>
              <w:lastRenderedPageBreak/>
              <w:t xml:space="preserve">inoxidável. Cobertura em PVC com alambrado, com reforço em poliéster impermeável, blackout solar, </w:t>
            </w:r>
            <w:proofErr w:type="spellStart"/>
            <w:r w:rsidRPr="003705DB">
              <w:rPr>
                <w:rFonts w:ascii="Arial" w:hAnsi="Arial" w:cs="Arial"/>
                <w:sz w:val="21"/>
                <w:szCs w:val="21"/>
              </w:rPr>
              <w:t>antichama</w:t>
            </w:r>
            <w:proofErr w:type="spellEnd"/>
            <w:r w:rsidRPr="003705DB">
              <w:rPr>
                <w:rFonts w:ascii="Arial" w:hAnsi="Arial" w:cs="Arial"/>
                <w:sz w:val="21"/>
                <w:szCs w:val="21"/>
              </w:rPr>
              <w:t xml:space="preserve"> e </w:t>
            </w:r>
            <w:proofErr w:type="spellStart"/>
            <w:r w:rsidRPr="003705DB">
              <w:rPr>
                <w:rFonts w:ascii="Arial" w:hAnsi="Arial" w:cs="Arial"/>
                <w:sz w:val="21"/>
                <w:szCs w:val="21"/>
              </w:rPr>
              <w:t>anti-mofo</w:t>
            </w:r>
            <w:proofErr w:type="spellEnd"/>
            <w:r w:rsidRPr="003705DB">
              <w:rPr>
                <w:rFonts w:ascii="Arial" w:hAnsi="Arial" w:cs="Arial"/>
                <w:sz w:val="21"/>
                <w:szCs w:val="21"/>
              </w:rPr>
              <w:t>, além de ser vulcanizada em alta temperatura, garantindo maior durabilidade do produto. Pé-direito padrão: O pé-direito de cada tenda deverá ser de no mínimo 3,50 metros, a partir do piso.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C831F" w14:textId="777EAA61" w:rsidR="00601FA3" w:rsidRDefault="00127041">
            <w:pPr>
              <w:widowControl w:val="0"/>
              <w:autoSpaceDE w:val="0"/>
              <w:autoSpaceDN w:val="0"/>
              <w:spacing w:before="80" w:after="80" w:line="276" w:lineRule="auto"/>
              <w:jc w:val="both"/>
              <w:rPr>
                <w:rFonts w:ascii="Arial" w:hAnsi="Arial" w:cs="Arial"/>
                <w:kern w:val="16"/>
                <w:lang w:val="pt-PT" w:eastAsia="en-US"/>
              </w:rPr>
            </w:pPr>
            <w:r>
              <w:rPr>
                <w:rFonts w:ascii="Arial" w:hAnsi="Arial" w:cs="Arial"/>
                <w:lang w:eastAsia="en-US"/>
              </w:rPr>
              <w:lastRenderedPageBreak/>
              <w:t>UNID</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7EF68E" w14:textId="4FE793DA" w:rsidR="00601FA3" w:rsidRDefault="00127041">
            <w:pPr>
              <w:widowControl w:val="0"/>
              <w:autoSpaceDE w:val="0"/>
              <w:autoSpaceDN w:val="0"/>
              <w:spacing w:before="80" w:after="80" w:line="276" w:lineRule="auto"/>
              <w:jc w:val="center"/>
              <w:rPr>
                <w:rFonts w:ascii="Arial" w:hAnsi="Arial" w:cs="Arial"/>
                <w:kern w:val="16"/>
                <w:lang w:val="pt-PT" w:eastAsia="en-US"/>
              </w:rPr>
            </w:pPr>
            <w:r>
              <w:rPr>
                <w:rFonts w:ascii="Arial" w:hAnsi="Arial" w:cs="Arial"/>
                <w:lang w:eastAsia="en-US"/>
              </w:rPr>
              <w:t xml:space="preserve"> 05</w:t>
            </w:r>
          </w:p>
        </w:tc>
        <w:tc>
          <w:tcPr>
            <w:tcW w:w="992" w:type="dxa"/>
            <w:tcBorders>
              <w:top w:val="single" w:sz="4" w:space="0" w:color="auto"/>
              <w:left w:val="single" w:sz="4" w:space="0" w:color="auto"/>
              <w:bottom w:val="single" w:sz="4" w:space="0" w:color="auto"/>
              <w:right w:val="single" w:sz="4" w:space="0" w:color="auto"/>
            </w:tcBorders>
            <w:vAlign w:val="center"/>
          </w:tcPr>
          <w:p w14:paraId="04C58B91" w14:textId="77777777" w:rsidR="00601FA3" w:rsidRDefault="00601FA3">
            <w:pPr>
              <w:widowControl w:val="0"/>
              <w:autoSpaceDE w:val="0"/>
              <w:autoSpaceDN w:val="0"/>
              <w:spacing w:before="80" w:after="80" w:line="276" w:lineRule="auto"/>
              <w:jc w:val="center"/>
              <w:rPr>
                <w:rFonts w:ascii="Arial" w:hAnsi="Arial" w:cs="Arial"/>
                <w:kern w:val="16"/>
                <w:lang w:val="pt-PT"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87F552" w14:textId="77777777" w:rsidR="00601FA3" w:rsidRDefault="00601FA3">
            <w:pPr>
              <w:widowControl w:val="0"/>
              <w:autoSpaceDE w:val="0"/>
              <w:autoSpaceDN w:val="0"/>
              <w:spacing w:before="80" w:after="80" w:line="276" w:lineRule="auto"/>
              <w:jc w:val="center"/>
              <w:rPr>
                <w:rFonts w:ascii="Arial Black" w:hAnsi="Arial Black" w:cs="Arial"/>
                <w:kern w:val="16"/>
                <w:lang w:val="pt-PT" w:eastAsia="en-US"/>
              </w:rPr>
            </w:pPr>
            <w:r>
              <w:rPr>
                <w:rFonts w:ascii="Arial Black" w:hAnsi="Arial Black" w:cs="Arial"/>
                <w:kern w:val="16"/>
                <w:lang w:val="pt-PT" w:eastAsia="en-US"/>
              </w:rPr>
              <w:t xml:space="preserve">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B14BE" w14:textId="77777777" w:rsidR="00601FA3" w:rsidRDefault="00601FA3">
            <w:pPr>
              <w:widowControl w:val="0"/>
              <w:autoSpaceDE w:val="0"/>
              <w:autoSpaceDN w:val="0"/>
              <w:spacing w:before="80" w:after="80" w:line="276" w:lineRule="auto"/>
              <w:jc w:val="center"/>
              <w:rPr>
                <w:rFonts w:ascii="Arial Black" w:hAnsi="Arial Black" w:cs="Arial"/>
                <w:kern w:val="16"/>
                <w:lang w:val="pt-PT" w:eastAsia="en-US"/>
              </w:rPr>
            </w:pPr>
            <w:r>
              <w:rPr>
                <w:rFonts w:ascii="Arial Black" w:hAnsi="Arial Black" w:cs="Arial"/>
                <w:kern w:val="16"/>
                <w:lang w:val="pt-PT" w:eastAsia="en-US"/>
              </w:rPr>
              <w:t xml:space="preserve">R$ </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74"/>
      <w:r w:rsidRPr="006B4FC7">
        <w:rPr>
          <w:rFonts w:cs="Arial"/>
          <w:color w:val="auto"/>
          <w:sz w:val="21"/>
          <w:szCs w:val="21"/>
        </w:rPr>
        <w:t>CLÁUSULA SEGUNDA – DA VIGÊNCIA E PRORROGAÇÃO</w:t>
      </w:r>
    </w:p>
    <w:bookmarkEnd w:id="2"/>
    <w:p w14:paraId="04588438" w14:textId="73CD918D"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2.1. O prazo d</w:t>
      </w:r>
      <w:r w:rsidR="00127041">
        <w:rPr>
          <w:i w:val="0"/>
          <w:color w:val="auto"/>
          <w:sz w:val="21"/>
          <w:szCs w:val="21"/>
        </w:rPr>
        <w:t>e vigência da contratação é de 90(noventa) dias</w:t>
      </w:r>
      <w:r w:rsidRPr="006B4FC7">
        <w:rPr>
          <w:i w:val="0"/>
          <w:color w:val="auto"/>
          <w:sz w:val="21"/>
          <w:szCs w:val="21"/>
        </w:rPr>
        <w:t xml:space="preserve">,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3" w:name="_Hlk125363560"/>
      <w:r w:rsidRPr="006B4FC7">
        <w:rPr>
          <w:rFonts w:cs="Arial"/>
          <w:color w:val="auto"/>
          <w:sz w:val="21"/>
          <w:szCs w:val="21"/>
        </w:rPr>
        <w:t>CLÁUSULA TERCEIRA – MODELOS DE EXECUÇÃO E GESTÃO</w:t>
      </w:r>
    </w:p>
    <w:bookmarkEnd w:id="3"/>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lastRenderedPageBreak/>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dos Serviços</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19CF88BA"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t xml:space="preserve">7.2.1. Acompanhar e fiscalizar a execução do contratado através do fiscal do contrato que será </w:t>
      </w:r>
    </w:p>
    <w:tbl>
      <w:tblPr>
        <w:tblStyle w:val="Tabelacomgrade"/>
        <w:tblW w:w="9918" w:type="dxa"/>
        <w:tblLook w:val="04A0" w:firstRow="1" w:lastRow="0" w:firstColumn="1" w:lastColumn="0" w:noHBand="0" w:noVBand="1"/>
      </w:tblPr>
      <w:tblGrid>
        <w:gridCol w:w="3114"/>
        <w:gridCol w:w="3118"/>
        <w:gridCol w:w="1843"/>
        <w:gridCol w:w="1843"/>
      </w:tblGrid>
      <w:tr w:rsidR="00656DE9" w14:paraId="183B465A" w14:textId="77777777" w:rsidTr="00656DE9">
        <w:trPr>
          <w:trHeight w:val="439"/>
        </w:trPr>
        <w:tc>
          <w:tcPr>
            <w:tcW w:w="3114" w:type="dxa"/>
            <w:tcBorders>
              <w:top w:val="single" w:sz="4" w:space="0" w:color="auto"/>
              <w:left w:val="single" w:sz="4" w:space="0" w:color="auto"/>
              <w:bottom w:val="single" w:sz="4" w:space="0" w:color="auto"/>
              <w:right w:val="single" w:sz="4" w:space="0" w:color="auto"/>
            </w:tcBorders>
            <w:vAlign w:val="center"/>
            <w:hideMark/>
          </w:tcPr>
          <w:p w14:paraId="79F15657"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SECRETARIA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8A3A6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F190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CARGO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FB6F8"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MATRÍCULA</w:t>
            </w:r>
          </w:p>
        </w:tc>
      </w:tr>
      <w:tr w:rsidR="00656DE9" w14:paraId="6A9AE7DF" w14:textId="77777777" w:rsidTr="00656DE9">
        <w:trPr>
          <w:trHeight w:val="539"/>
        </w:trPr>
        <w:tc>
          <w:tcPr>
            <w:tcW w:w="3114" w:type="dxa"/>
            <w:tcBorders>
              <w:top w:val="single" w:sz="4" w:space="0" w:color="auto"/>
              <w:left w:val="single" w:sz="4" w:space="0" w:color="auto"/>
              <w:bottom w:val="single" w:sz="4" w:space="0" w:color="auto"/>
              <w:right w:val="single" w:sz="4" w:space="0" w:color="auto"/>
            </w:tcBorders>
            <w:vAlign w:val="center"/>
          </w:tcPr>
          <w:p w14:paraId="3506A0A5"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Desenvolvimento Urbano </w:t>
            </w:r>
          </w:p>
        </w:tc>
        <w:tc>
          <w:tcPr>
            <w:tcW w:w="3118" w:type="dxa"/>
            <w:tcBorders>
              <w:top w:val="single" w:sz="4" w:space="0" w:color="auto"/>
              <w:left w:val="single" w:sz="4" w:space="0" w:color="auto"/>
              <w:bottom w:val="single" w:sz="4" w:space="0" w:color="auto"/>
              <w:right w:val="single" w:sz="4" w:space="0" w:color="auto"/>
            </w:tcBorders>
            <w:vAlign w:val="center"/>
          </w:tcPr>
          <w:p w14:paraId="5A4DAB63"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70B4DFCF"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Encarregado </w:t>
            </w:r>
          </w:p>
        </w:tc>
        <w:tc>
          <w:tcPr>
            <w:tcW w:w="1843" w:type="dxa"/>
            <w:tcBorders>
              <w:top w:val="single" w:sz="4" w:space="0" w:color="auto"/>
              <w:left w:val="single" w:sz="4" w:space="0" w:color="auto"/>
              <w:bottom w:val="single" w:sz="4" w:space="0" w:color="auto"/>
              <w:right w:val="single" w:sz="4" w:space="0" w:color="auto"/>
            </w:tcBorders>
            <w:vAlign w:val="center"/>
          </w:tcPr>
          <w:p w14:paraId="65FB0926" w14:textId="77777777" w:rsidR="00656DE9" w:rsidRDefault="00656DE9" w:rsidP="008F4EE1">
            <w:pPr>
              <w:spacing w:line="276" w:lineRule="auto"/>
              <w:jc w:val="center"/>
              <w:rPr>
                <w:rFonts w:ascii="Arial" w:hAnsi="Arial" w:cs="Arial"/>
                <w:lang w:eastAsia="en-US"/>
              </w:rPr>
            </w:pPr>
            <w:r>
              <w:rPr>
                <w:rFonts w:ascii="Arial" w:hAnsi="Arial" w:cs="Arial"/>
                <w:lang w:eastAsia="en-US"/>
              </w:rPr>
              <w:t>2081</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8.2. A Contratada obriga-se a implementar medidas técnicas e administrativas suficientes visando a segurança, a proteção, a confidencialidade e o sigilo de toda informação, dados pessoais e/ou base de </w:t>
      </w:r>
      <w:r w:rsidRPr="006B4FC7">
        <w:rPr>
          <w:i w:val="0"/>
          <w:iCs w:val="0"/>
          <w:color w:val="000000"/>
          <w:sz w:val="21"/>
          <w:szCs w:val="21"/>
        </w:rPr>
        <w:lastRenderedPageBreak/>
        <w:t>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4" w:name="_Hlk138776617"/>
      <w:r w:rsidRPr="006B4FC7">
        <w:rPr>
          <w:i w:val="0"/>
          <w:iCs w:val="0"/>
          <w:color w:val="000000"/>
          <w:sz w:val="21"/>
          <w:szCs w:val="21"/>
        </w:rPr>
        <w:t>9.1. Não haverá exigência de garantia contratual da execução.</w:t>
      </w:r>
    </w:p>
    <w:bookmarkEnd w:id="4"/>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lastRenderedPageBreak/>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5"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5"/>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10.5. A aplicação das sanções realizar-se-á em processo administrativo que assegure o contraditório e ampla defesa à Contratada, observando-se o procedimento previsto no caput e parágrafos do art. 158 da </w:t>
      </w:r>
      <w:r w:rsidRPr="006B4FC7">
        <w:rPr>
          <w:i w:val="0"/>
          <w:iCs w:val="0"/>
          <w:color w:val="000000"/>
          <w:sz w:val="21"/>
          <w:szCs w:val="21"/>
        </w:rPr>
        <w:lastRenderedPageBreak/>
        <w:t>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w:t>
      </w:r>
      <w:r w:rsidRPr="006B4FC7">
        <w:rPr>
          <w:i w:val="0"/>
          <w:iCs w:val="0"/>
          <w:color w:val="000000"/>
          <w:sz w:val="21"/>
          <w:szCs w:val="21"/>
        </w:rPr>
        <w:lastRenderedPageBreak/>
        <w:t>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54C13FC1" w14:textId="77777777" w:rsidR="00607849" w:rsidRPr="006B4FC7" w:rsidRDefault="00607849" w:rsidP="00D528DF">
      <w:pPr>
        <w:spacing w:line="276" w:lineRule="auto"/>
        <w:jc w:val="both"/>
        <w:rPr>
          <w:rFonts w:ascii="Arial" w:hAnsi="Arial" w:cs="Arial"/>
          <w:b/>
          <w:sz w:val="21"/>
          <w:szCs w:val="21"/>
        </w:rPr>
      </w:pPr>
      <w:r w:rsidRPr="006B4FC7">
        <w:rPr>
          <w:rFonts w:ascii="Arial" w:hAnsi="Arial" w:cs="Arial"/>
          <w:b/>
          <w:sz w:val="21"/>
          <w:szCs w:val="21"/>
        </w:rPr>
        <w:t xml:space="preserve">Dotação: </w:t>
      </w:r>
    </w:p>
    <w:p w14:paraId="2F465CAF" w14:textId="77777777" w:rsidR="00127041" w:rsidRDefault="00127041" w:rsidP="00127041">
      <w:pPr>
        <w:spacing w:line="360" w:lineRule="auto"/>
        <w:jc w:val="both"/>
        <w:rPr>
          <w:rFonts w:ascii="Arial" w:hAnsi="Arial" w:cs="Arial"/>
          <w:b/>
        </w:rPr>
      </w:pPr>
      <w:r>
        <w:rPr>
          <w:rFonts w:ascii="Arial" w:hAnsi="Arial" w:cs="Arial"/>
          <w:b/>
        </w:rPr>
        <w:t>02.08.05 – 13.1003.392.2103 – 44.90.52.00 – 631 - 2710</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lastRenderedPageBreak/>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7A67D54E" w14:textId="77777777" w:rsidR="009D3F82" w:rsidRPr="006B4FC7" w:rsidRDefault="009D3F82" w:rsidP="00D528DF">
      <w:pPr>
        <w:spacing w:line="276" w:lineRule="auto"/>
        <w:jc w:val="center"/>
        <w:rPr>
          <w:rFonts w:ascii="Arial" w:hAnsi="Arial" w:cs="Arial"/>
          <w:sz w:val="21"/>
          <w:szCs w:val="21"/>
        </w:rPr>
      </w:pPr>
    </w:p>
    <w:p w14:paraId="32D5D46E" w14:textId="40D60E2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601FA3">
        <w:rPr>
          <w:rFonts w:ascii="Arial" w:hAnsi="Arial" w:cs="Arial"/>
          <w:sz w:val="21"/>
          <w:szCs w:val="21"/>
        </w:rPr>
        <w:t>6</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1F5C7" w14:textId="77777777" w:rsidR="00AD5066" w:rsidRDefault="00AD5066">
      <w:r>
        <w:separator/>
      </w:r>
    </w:p>
  </w:endnote>
  <w:endnote w:type="continuationSeparator" w:id="0">
    <w:p w14:paraId="0F8FA519" w14:textId="77777777" w:rsidR="00AD5066" w:rsidRDefault="00AD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921BC5">
      <w:rPr>
        <w:noProof/>
      </w:rPr>
      <w:t>10</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98275" w14:textId="77777777" w:rsidR="00AD5066" w:rsidRDefault="00AD5066">
      <w:r>
        <w:separator/>
      </w:r>
    </w:p>
  </w:footnote>
  <w:footnote w:type="continuationSeparator" w:id="0">
    <w:p w14:paraId="379062EC" w14:textId="77777777" w:rsidR="00AD5066" w:rsidRDefault="00AD5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27041"/>
    <w:rsid w:val="00162B8E"/>
    <w:rsid w:val="0021037F"/>
    <w:rsid w:val="00217F1B"/>
    <w:rsid w:val="0023016D"/>
    <w:rsid w:val="002956AE"/>
    <w:rsid w:val="002B4935"/>
    <w:rsid w:val="002D68F8"/>
    <w:rsid w:val="0030277B"/>
    <w:rsid w:val="00352494"/>
    <w:rsid w:val="003A78DD"/>
    <w:rsid w:val="00471EEF"/>
    <w:rsid w:val="0047682D"/>
    <w:rsid w:val="0059125A"/>
    <w:rsid w:val="005A28D6"/>
    <w:rsid w:val="00601FA3"/>
    <w:rsid w:val="00603E2F"/>
    <w:rsid w:val="00607849"/>
    <w:rsid w:val="006226BA"/>
    <w:rsid w:val="006443C9"/>
    <w:rsid w:val="00656DE9"/>
    <w:rsid w:val="006632EC"/>
    <w:rsid w:val="00665E87"/>
    <w:rsid w:val="00671036"/>
    <w:rsid w:val="006B17BF"/>
    <w:rsid w:val="006B4FC7"/>
    <w:rsid w:val="00701EC1"/>
    <w:rsid w:val="007D2B22"/>
    <w:rsid w:val="007D65CC"/>
    <w:rsid w:val="008043B9"/>
    <w:rsid w:val="008122F4"/>
    <w:rsid w:val="008335CF"/>
    <w:rsid w:val="00882BC8"/>
    <w:rsid w:val="00901F59"/>
    <w:rsid w:val="00921BC5"/>
    <w:rsid w:val="00946B65"/>
    <w:rsid w:val="009A5982"/>
    <w:rsid w:val="009D3F82"/>
    <w:rsid w:val="009E4E5F"/>
    <w:rsid w:val="00A3325B"/>
    <w:rsid w:val="00A7668C"/>
    <w:rsid w:val="00A96185"/>
    <w:rsid w:val="00AD5066"/>
    <w:rsid w:val="00B94622"/>
    <w:rsid w:val="00C006FE"/>
    <w:rsid w:val="00C265D0"/>
    <w:rsid w:val="00D528DF"/>
    <w:rsid w:val="00D65157"/>
    <w:rsid w:val="00DD158F"/>
    <w:rsid w:val="00DF60FC"/>
    <w:rsid w:val="00F044BB"/>
    <w:rsid w:val="00F1295D"/>
    <w:rsid w:val="00F72B9B"/>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character" w:styleId="Forte">
    <w:name w:val="Strong"/>
    <w:basedOn w:val="Fontepargpadro"/>
    <w:uiPriority w:val="22"/>
    <w:qFormat/>
    <w:rsid w:val="00601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1586112569">
      <w:bodyDiv w:val="1"/>
      <w:marLeft w:val="0"/>
      <w:marRight w:val="0"/>
      <w:marTop w:val="0"/>
      <w:marBottom w:val="0"/>
      <w:divBdr>
        <w:top w:val="none" w:sz="0" w:space="0" w:color="auto"/>
        <w:left w:val="none" w:sz="0" w:space="0" w:color="auto"/>
        <w:bottom w:val="none" w:sz="0" w:space="0" w:color="auto"/>
        <w:right w:val="none" w:sz="0" w:space="0" w:color="auto"/>
      </w:divBdr>
    </w:div>
    <w:div w:id="20906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Pages>
  <Words>4336</Words>
  <Characters>23419</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32</cp:revision>
  <cp:lastPrinted>2026-03-19T10:53:00Z</cp:lastPrinted>
  <dcterms:created xsi:type="dcterms:W3CDTF">2024-02-20T16:28:00Z</dcterms:created>
  <dcterms:modified xsi:type="dcterms:W3CDTF">2026-03-19T10:54:00Z</dcterms:modified>
</cp:coreProperties>
</file>